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868B" w14:textId="2955C289" w:rsidR="00875BB2" w:rsidRPr="00875BB2" w:rsidRDefault="00875BB2" w:rsidP="00964588">
      <w:r w:rsidRPr="00875BB2">
        <w:t>Условия приобретения и использования Электронны</w:t>
      </w:r>
      <w:r w:rsidR="00596DD9">
        <w:t>х</w:t>
      </w:r>
      <w:r w:rsidRPr="00875BB2">
        <w:t xml:space="preserve"> </w:t>
      </w:r>
      <w:r>
        <w:t>п</w:t>
      </w:r>
      <w:r w:rsidRPr="00875BB2">
        <w:t xml:space="preserve">одарочных сертификатов </w:t>
      </w:r>
      <w:r>
        <w:t>ООО «</w:t>
      </w:r>
      <w:proofErr w:type="spellStart"/>
      <w:r>
        <w:t>Цубаки</w:t>
      </w:r>
      <w:proofErr w:type="spellEnd"/>
      <w:r>
        <w:t>»</w:t>
      </w:r>
    </w:p>
    <w:p w14:paraId="32EF59B7" w14:textId="5EE970BA" w:rsidR="00875BB2" w:rsidRPr="00875BB2" w:rsidRDefault="00875BB2" w:rsidP="00964588">
      <w:r w:rsidRPr="00875BB2">
        <w:rPr>
          <w:u w:val="single"/>
        </w:rPr>
        <w:t xml:space="preserve">Редакция от </w:t>
      </w:r>
      <w:r>
        <w:rPr>
          <w:u w:val="single"/>
        </w:rPr>
        <w:t>18</w:t>
      </w:r>
      <w:r w:rsidRPr="00875BB2">
        <w:rPr>
          <w:u w:val="single"/>
        </w:rPr>
        <w:t>.</w:t>
      </w:r>
      <w:r>
        <w:rPr>
          <w:u w:val="single"/>
        </w:rPr>
        <w:t>11</w:t>
      </w:r>
      <w:r w:rsidRPr="00875BB2">
        <w:rPr>
          <w:u w:val="single"/>
        </w:rPr>
        <w:t>.2024 года</w:t>
      </w:r>
    </w:p>
    <w:p w14:paraId="23518571" w14:textId="79B3686B" w:rsidR="00875BB2" w:rsidRPr="00875BB2" w:rsidRDefault="00875BB2" w:rsidP="00964588">
      <w:pPr>
        <w:numPr>
          <w:ilvl w:val="0"/>
          <w:numId w:val="1"/>
        </w:numPr>
      </w:pPr>
      <w:r w:rsidRPr="00875BB2">
        <w:t xml:space="preserve">Настоящие условия приобретения и использования </w:t>
      </w:r>
      <w:r w:rsidR="006B7A0E">
        <w:t>Электронных п</w:t>
      </w:r>
      <w:r w:rsidRPr="00875BB2">
        <w:t xml:space="preserve">одарочных сертификатов </w:t>
      </w:r>
      <w:r>
        <w:t>ООО «</w:t>
      </w:r>
      <w:proofErr w:type="spellStart"/>
      <w:r>
        <w:t>Цубаки</w:t>
      </w:r>
      <w:proofErr w:type="spellEnd"/>
      <w:r>
        <w:t>»</w:t>
      </w:r>
      <w:r w:rsidRPr="00875BB2">
        <w:t xml:space="preserve"> </w:t>
      </w:r>
      <w:r w:rsidRPr="00875BB2">
        <w:t xml:space="preserve">(далее – «Условия») являются обязательными для лиц, приобретающих </w:t>
      </w:r>
      <w:r w:rsidR="006B7A0E">
        <w:t>Электронные п</w:t>
      </w:r>
      <w:r w:rsidRPr="00875BB2">
        <w:t xml:space="preserve">одарочные сертификаты и / или лиц, предъявляющих </w:t>
      </w:r>
      <w:r w:rsidR="006B7A0E">
        <w:t>Электронные п</w:t>
      </w:r>
      <w:r w:rsidRPr="00875BB2">
        <w:t>одарочные сертификаты в Месте приобретения Товара.</w:t>
      </w:r>
    </w:p>
    <w:p w14:paraId="0979103A" w14:textId="2C7EE2F4" w:rsidR="00875BB2" w:rsidRPr="00875BB2" w:rsidRDefault="00875BB2" w:rsidP="00964588">
      <w:pPr>
        <w:numPr>
          <w:ilvl w:val="0"/>
          <w:numId w:val="1"/>
        </w:numPr>
      </w:pPr>
      <w:r w:rsidRPr="00875BB2">
        <w:t>Электронный подарочный сертификат (сокращенно «ЭПС») – это электронный носитель информации в виде П</w:t>
      </w:r>
      <w:r>
        <w:t>ромо</w:t>
      </w:r>
      <w:r w:rsidRPr="00875BB2">
        <w:t>-кода</w:t>
      </w:r>
      <w:r>
        <w:t xml:space="preserve">, </w:t>
      </w:r>
      <w:r w:rsidRPr="00875BB2">
        <w:t>направленный на адрес электронной почты Покупателя, либо Предъявителя, или направленный в виде уникальной ссылки или информационного сообщения в SMS на номер телефона Покупателя, либо Предъявителя, удостоверяющий имущественное право Предъявителя приобрести Товар в Месте приобретения Товара на сумму, эквивалентную Номиналу ЭПС.</w:t>
      </w:r>
      <w:r w:rsidRPr="00875BB2">
        <w:br/>
      </w:r>
      <w:r w:rsidRPr="00875BB2">
        <w:br/>
        <w:t xml:space="preserve">Номинал </w:t>
      </w:r>
      <w:r w:rsidR="006B7A0E">
        <w:t xml:space="preserve">Электронного </w:t>
      </w:r>
      <w:r w:rsidRPr="00875BB2">
        <w:t xml:space="preserve">подарочного сертификата – максимальный размер суммы в рублях, на которую Предъявитель </w:t>
      </w:r>
      <w:r w:rsidR="00567FAF">
        <w:t>ЭПС</w:t>
      </w:r>
      <w:r w:rsidRPr="00875BB2">
        <w:t xml:space="preserve"> может приобрести Товар Продавца при предъявлении </w:t>
      </w:r>
      <w:r w:rsidR="00567FAF">
        <w:t>ЭПС</w:t>
      </w:r>
      <w:r w:rsidRPr="00875BB2">
        <w:t xml:space="preserve"> в Месте приобретения Товара.</w:t>
      </w:r>
      <w:r w:rsidRPr="00875BB2">
        <w:br/>
      </w:r>
      <w:r w:rsidRPr="00875BB2">
        <w:br/>
        <w:t>Продавец ЭПС – Общество с ограниченной ответственностью «</w:t>
      </w:r>
      <w:proofErr w:type="spellStart"/>
      <w:r>
        <w:t>Цубаки</w:t>
      </w:r>
      <w:proofErr w:type="spellEnd"/>
      <w:r w:rsidRPr="00875BB2">
        <w:t xml:space="preserve">», ИНН 2540287496 </w:t>
      </w:r>
      <w:r w:rsidRPr="00875BB2">
        <w:t>КПП</w:t>
      </w:r>
      <w:r w:rsidRPr="00875BB2">
        <w:t xml:space="preserve"> 254001001, ОГРН 1242500021774, адрес местонахождения: Российская Федерация, 690106, Россия, Приморский край, г. Владивосток, </w:t>
      </w:r>
      <w:proofErr w:type="spellStart"/>
      <w:r w:rsidRPr="00875BB2">
        <w:t>пр-кт</w:t>
      </w:r>
      <w:proofErr w:type="spellEnd"/>
      <w:r w:rsidRPr="00875BB2">
        <w:t xml:space="preserve"> Океанский, 69, офис 14, осуществляющее выпуск ЭПС, которые принимаются к оплате за Товар, приобретаемый в интернет-</w:t>
      </w:r>
      <w:r>
        <w:t>магазине</w:t>
      </w:r>
      <w:r w:rsidRPr="00875BB2">
        <w:t>, работа которого осуществляется через сайт: https://цубаки.рф/.</w:t>
      </w:r>
      <w:r w:rsidRPr="00875BB2">
        <w:br/>
      </w:r>
      <w:r w:rsidRPr="00875BB2">
        <w:br/>
        <w:t xml:space="preserve">Продавец ЭПС – в настоящем Положении </w:t>
      </w:r>
      <w:r>
        <w:t>может</w:t>
      </w:r>
      <w:r w:rsidRPr="00875BB2">
        <w:t xml:space="preserve"> быть поименован «Продавец»</w:t>
      </w:r>
      <w:r>
        <w:t>.</w:t>
      </w:r>
      <w:r w:rsidRPr="00875BB2">
        <w:br/>
      </w:r>
      <w:r w:rsidRPr="00875BB2">
        <w:br/>
        <w:t xml:space="preserve">Предъявитель – физическое лицо, правомерно владеющее и распоряжающееся </w:t>
      </w:r>
      <w:r w:rsidR="00567FAF">
        <w:t>Э</w:t>
      </w:r>
      <w:r w:rsidRPr="00875BB2">
        <w:t xml:space="preserve">ПС, полученным от Покупателя </w:t>
      </w:r>
      <w:r>
        <w:t>Э</w:t>
      </w:r>
      <w:r w:rsidRPr="00875BB2">
        <w:t xml:space="preserve">ПС, и обладающее правом приобретения Товара в розницу исключительно для целей личного, семейного и иного использования, не связанного с предпринимательской деятельностью, в Месте приобретения Товара путем использования </w:t>
      </w:r>
      <w:r>
        <w:t>Э</w:t>
      </w:r>
      <w:r w:rsidRPr="00875BB2">
        <w:t xml:space="preserve">ПС в пределах Номинала </w:t>
      </w:r>
      <w:r>
        <w:t>Э</w:t>
      </w:r>
      <w:r w:rsidRPr="00875BB2">
        <w:t>ПС.</w:t>
      </w:r>
      <w:r w:rsidRPr="00875BB2">
        <w:br/>
      </w:r>
      <w:r w:rsidRPr="00875BB2">
        <w:br/>
        <w:t xml:space="preserve">Покупатель – физическое или юридическое лицо, которое приобретает </w:t>
      </w:r>
      <w:r>
        <w:t>Электронный п</w:t>
      </w:r>
      <w:r w:rsidRPr="00875BB2">
        <w:t>одарочный сертификат. В случаях, если Покупатель и Предъявитель являются одним и тем же физическим лицом, то на это физическое лицо распространяются как условия, предусмотренные настоящим Положением в отношении Покупателя, так и условия, предусмотренные настоящим Положением в отношении Предъявителя.</w:t>
      </w:r>
      <w:r w:rsidRPr="00875BB2">
        <w:br/>
      </w:r>
      <w:r w:rsidRPr="00875BB2">
        <w:br/>
        <w:t xml:space="preserve">Момент передачи </w:t>
      </w:r>
      <w:r w:rsidR="00567FAF">
        <w:t xml:space="preserve">Электронного </w:t>
      </w:r>
      <w:r w:rsidRPr="00875BB2">
        <w:t xml:space="preserve">подарочного сертификата Покупателю – дата фактической передачи </w:t>
      </w:r>
      <w:r w:rsidR="00567FAF">
        <w:t>ЭПС</w:t>
      </w:r>
      <w:r w:rsidRPr="00875BB2">
        <w:t xml:space="preserve">, определяемая: для покупателей-физических лиц – по дате кассового чека продажи </w:t>
      </w:r>
      <w:r w:rsidR="00567FAF">
        <w:t>ЭПС</w:t>
      </w:r>
      <w:r w:rsidRPr="00875BB2">
        <w:t xml:space="preserve">, для покупателей-юридических лиц – по дате акта приема-передачи </w:t>
      </w:r>
      <w:r>
        <w:t>Э</w:t>
      </w:r>
      <w:r w:rsidR="00567FAF">
        <w:t>ПС</w:t>
      </w:r>
      <w:r w:rsidRPr="00875BB2">
        <w:t>.</w:t>
      </w:r>
      <w:r w:rsidRPr="00875BB2">
        <w:br/>
      </w:r>
      <w:r w:rsidRPr="00875BB2">
        <w:br/>
        <w:t>Товар –</w:t>
      </w:r>
      <w:r w:rsidR="006B7A0E">
        <w:t xml:space="preserve"> </w:t>
      </w:r>
      <w:r w:rsidRPr="00875BB2">
        <w:t>косметическая продукция и сопутствующие товары</w:t>
      </w:r>
      <w:r>
        <w:t>, бытовая химия, продукты питания и иные товары</w:t>
      </w:r>
      <w:r w:rsidRPr="00875BB2">
        <w:t>, представленные для продажи в интернет-</w:t>
      </w:r>
      <w:r>
        <w:t>магазине</w:t>
      </w:r>
      <w:r w:rsidRPr="00875BB2">
        <w:t>, размещенном на сайте: https://цубаки.рф/.</w:t>
      </w:r>
      <w:r w:rsidRPr="00875BB2">
        <w:br/>
      </w:r>
      <w:r w:rsidRPr="00875BB2">
        <w:br/>
        <w:t>Место приобретения Товара –</w:t>
      </w:r>
      <w:r w:rsidR="006B7A0E">
        <w:t xml:space="preserve"> </w:t>
      </w:r>
      <w:r w:rsidRPr="00875BB2">
        <w:t>интернет-</w:t>
      </w:r>
      <w:r w:rsidR="006B7A0E">
        <w:t>магазин</w:t>
      </w:r>
      <w:r w:rsidRPr="00875BB2">
        <w:t xml:space="preserve">, размещенный на сайте: </w:t>
      </w:r>
      <w:r w:rsidR="006B7A0E" w:rsidRPr="00875BB2">
        <w:t>https://цубаки.рф/.</w:t>
      </w:r>
    </w:p>
    <w:p w14:paraId="04704230" w14:textId="600F559F" w:rsidR="00875BB2" w:rsidRPr="00875BB2" w:rsidRDefault="006B7A0E" w:rsidP="00964588">
      <w:pPr>
        <w:numPr>
          <w:ilvl w:val="0"/>
          <w:numId w:val="1"/>
        </w:numPr>
      </w:pPr>
      <w:r>
        <w:lastRenderedPageBreak/>
        <w:t>Электронные п</w:t>
      </w:r>
      <w:r w:rsidR="00875BB2" w:rsidRPr="00875BB2">
        <w:t xml:space="preserve">одарочные сертификаты свидетельствуют о том, что Предъявитель не обязан при покупке Товара в Месте приобретения Товара вносить на счет Продавца денежные средства в оплату стоимости Товара в части, равной Номиналу </w:t>
      </w:r>
      <w:r w:rsidR="00567FAF">
        <w:t>ЭПС</w:t>
      </w:r>
      <w:r w:rsidR="00875BB2" w:rsidRPr="00875BB2">
        <w:t xml:space="preserve">. </w:t>
      </w:r>
      <w:r>
        <w:t>Электронный п</w:t>
      </w:r>
      <w:r w:rsidR="00875BB2" w:rsidRPr="00875BB2">
        <w:t xml:space="preserve">одарочный сертификат подтверждает встречное обязательство Продавца принять его у Предъявителя в оплату Товара в Месте приобретения Товара в размере его Номинала, эквивалентного сумме, перечисленной Покупателем Продавцу за такой </w:t>
      </w:r>
      <w:r w:rsidR="00567FAF">
        <w:t>ЭПС</w:t>
      </w:r>
      <w:r w:rsidR="00875BB2" w:rsidRPr="00875BB2">
        <w:t xml:space="preserve">. </w:t>
      </w:r>
      <w:r>
        <w:t>Электронный п</w:t>
      </w:r>
      <w:r w:rsidR="00875BB2" w:rsidRPr="00875BB2">
        <w:t xml:space="preserve">одарочный сертификат подтверждает право Предъявителя на заключение с Продавцом договора розничной купли-продажи Товара путем использования Предъявителем в Месте приобретения Товара </w:t>
      </w:r>
      <w:r w:rsidR="00567FAF">
        <w:t>ЭПС</w:t>
      </w:r>
      <w:r w:rsidR="00875BB2" w:rsidRPr="00875BB2">
        <w:t xml:space="preserve"> определенного Номинала.</w:t>
      </w:r>
      <w:r w:rsidR="00875BB2" w:rsidRPr="00875BB2">
        <w:br/>
      </w:r>
      <w:r w:rsidR="00875BB2" w:rsidRPr="00875BB2">
        <w:br/>
        <w:t xml:space="preserve">Предъявитель не вправе использовать </w:t>
      </w:r>
      <w:r w:rsidR="00567FAF">
        <w:t>ЭПС</w:t>
      </w:r>
      <w:r w:rsidR="00875BB2" w:rsidRPr="00875BB2">
        <w:t xml:space="preserve"> иначе чем для приобретения Товара в розницу исключительно для целей личного, семейного и иного использования, не связанного с предпринимательской деятельностью. Предъявитель </w:t>
      </w:r>
      <w:r w:rsidR="00567FAF">
        <w:t>ЭПС</w:t>
      </w:r>
      <w:r w:rsidR="00875BB2" w:rsidRPr="00875BB2">
        <w:t xml:space="preserve"> не вправе использовать (а также способствовать использованию третьими лицами) его в качестве единицы обмена товарами и услугами. </w:t>
      </w:r>
      <w:r w:rsidR="00567FAF">
        <w:t>ЭПС</w:t>
      </w:r>
      <w:r w:rsidR="00875BB2" w:rsidRPr="00875BB2">
        <w:t xml:space="preserve"> не предназначены для перепродажи с целью извлечению выгоды, а также для использования любым способом, помимо прямо предусмотренных в настоящих Условиях.</w:t>
      </w:r>
      <w:r w:rsidR="00875BB2" w:rsidRPr="00875BB2">
        <w:br/>
        <w:t> </w:t>
      </w:r>
    </w:p>
    <w:p w14:paraId="61A7D8FE" w14:textId="0CD94012" w:rsidR="00875BB2" w:rsidRPr="00875BB2" w:rsidRDefault="00875BB2" w:rsidP="00964588">
      <w:pPr>
        <w:numPr>
          <w:ilvl w:val="0"/>
          <w:numId w:val="1"/>
        </w:numPr>
      </w:pPr>
      <w:r w:rsidRPr="00875BB2">
        <w:t xml:space="preserve">Перечень Товара, размещенный </w:t>
      </w:r>
      <w:r w:rsidR="006B7A0E">
        <w:t xml:space="preserve">на сайте </w:t>
      </w:r>
      <w:r w:rsidR="006B7A0E" w:rsidRPr="00875BB2">
        <w:t>https://цубаки.рф/</w:t>
      </w:r>
      <w:r w:rsidRPr="00875BB2">
        <w:t xml:space="preserve"> постоянно актуализируется, и может быть изменен Продавцом в одностороннем порядке. Продавец не гарантирует наличие конкретных наименований </w:t>
      </w:r>
      <w:r w:rsidR="006B7A0E">
        <w:t>Товара</w:t>
      </w:r>
      <w:r w:rsidRPr="00875BB2">
        <w:t xml:space="preserve"> в интернет-</w:t>
      </w:r>
      <w:r w:rsidR="006B7A0E">
        <w:t>магазине</w:t>
      </w:r>
      <w:r w:rsidRPr="00875BB2">
        <w:t xml:space="preserve">, размещенном на сайте: </w:t>
      </w:r>
      <w:r w:rsidR="006B7A0E" w:rsidRPr="00875BB2">
        <w:t>https://цубаки.рф/.</w:t>
      </w:r>
    </w:p>
    <w:p w14:paraId="7F3C72E5" w14:textId="68BC819F" w:rsidR="00875BB2" w:rsidRPr="00875BB2" w:rsidRDefault="00875BB2" w:rsidP="00964588">
      <w:pPr>
        <w:numPr>
          <w:ilvl w:val="0"/>
          <w:numId w:val="1"/>
        </w:numPr>
      </w:pPr>
      <w:r w:rsidRPr="00875BB2">
        <w:t>На сумму Номинала по</w:t>
      </w:r>
      <w:r w:rsidR="006B7A0E">
        <w:t xml:space="preserve"> Электронного по</w:t>
      </w:r>
      <w:r w:rsidRPr="00875BB2">
        <w:t xml:space="preserve">дарочного сертификата проценты не начисляются, п. 1. ст. 317.1. Гражданского Кодекса Российской Федерации применению не подлежит. Сумма оплаты за приобретение </w:t>
      </w:r>
      <w:r w:rsidR="006B7A0E">
        <w:t>Электронного п</w:t>
      </w:r>
      <w:r w:rsidRPr="00875BB2">
        <w:t>одарочного сертификата не является коммерческим кредитом (ст. 823 Гражданского Кодекса Российской Федерации).</w:t>
      </w:r>
      <w:r w:rsidRPr="00875BB2">
        <w:br/>
        <w:t> </w:t>
      </w:r>
    </w:p>
    <w:p w14:paraId="4D10A73D" w14:textId="17440C8C" w:rsidR="00875BB2" w:rsidRPr="00875BB2" w:rsidRDefault="006B7A0E" w:rsidP="00964588">
      <w:pPr>
        <w:numPr>
          <w:ilvl w:val="0"/>
          <w:numId w:val="1"/>
        </w:numPr>
      </w:pPr>
      <w:r>
        <w:t>Электронный п</w:t>
      </w:r>
      <w:r w:rsidR="00875BB2" w:rsidRPr="00875BB2">
        <w:t xml:space="preserve">одарочный сертификат </w:t>
      </w:r>
      <w:r>
        <w:t>имеет срок действия – 2 года</w:t>
      </w:r>
      <w:r w:rsidR="00875BB2" w:rsidRPr="00875BB2">
        <w:t>.</w:t>
      </w:r>
      <w:r w:rsidR="00875BB2" w:rsidRPr="00875BB2">
        <w:br/>
        <w:t> </w:t>
      </w:r>
    </w:p>
    <w:p w14:paraId="12ECA64E" w14:textId="67198B1E" w:rsidR="00875BB2" w:rsidRPr="00875BB2" w:rsidRDefault="006B7A0E" w:rsidP="00964588">
      <w:pPr>
        <w:numPr>
          <w:ilvl w:val="0"/>
          <w:numId w:val="1"/>
        </w:numPr>
      </w:pPr>
      <w:r>
        <w:t>Электронные п</w:t>
      </w:r>
      <w:r w:rsidR="00875BB2" w:rsidRPr="00875BB2">
        <w:t xml:space="preserve">одарочные сертификаты не являются именными. Покупатель </w:t>
      </w:r>
      <w:r w:rsidR="00567FAF">
        <w:t>ЭПС</w:t>
      </w:r>
      <w:r w:rsidR="00875BB2" w:rsidRPr="00875BB2">
        <w:t xml:space="preserve"> имеет право подарить, либо иным образом передать </w:t>
      </w:r>
      <w:r w:rsidR="00567FAF">
        <w:t>ЭПС</w:t>
      </w:r>
      <w:r w:rsidR="00875BB2" w:rsidRPr="00875BB2">
        <w:t xml:space="preserve"> третьему лицу. Продавец не несет ответственности за то, кому и на каких основаниях передаются </w:t>
      </w:r>
      <w:r w:rsidR="00567FAF">
        <w:t>ЭПС</w:t>
      </w:r>
      <w:r w:rsidR="00875BB2" w:rsidRPr="00875BB2">
        <w:t xml:space="preserve"> Покупателем либо третьим лицом.</w:t>
      </w:r>
      <w:r w:rsidR="00875BB2" w:rsidRPr="00875BB2">
        <w:br/>
        <w:t> </w:t>
      </w:r>
    </w:p>
    <w:p w14:paraId="7F8359CE" w14:textId="651293B9" w:rsidR="00875BB2" w:rsidRPr="00875BB2" w:rsidRDefault="006B7A0E" w:rsidP="00964588">
      <w:pPr>
        <w:numPr>
          <w:ilvl w:val="0"/>
          <w:numId w:val="1"/>
        </w:numPr>
      </w:pPr>
      <w:r>
        <w:t>Электронные п</w:t>
      </w:r>
      <w:r w:rsidR="00875BB2" w:rsidRPr="00875BB2">
        <w:t xml:space="preserve">одарочные сертификаты не подлежат обмену на подарочные сертификаты другого вида, а также размену на несколько </w:t>
      </w:r>
      <w:r>
        <w:t xml:space="preserve">электронных </w:t>
      </w:r>
      <w:r w:rsidR="00875BB2" w:rsidRPr="00875BB2">
        <w:t>подарочных сертификатов.</w:t>
      </w:r>
      <w:r w:rsidR="00875BB2" w:rsidRPr="00875BB2">
        <w:br/>
        <w:t> </w:t>
      </w:r>
    </w:p>
    <w:p w14:paraId="6D19414C" w14:textId="3FBBC143" w:rsidR="00875BB2" w:rsidRPr="00875BB2" w:rsidRDefault="00875BB2" w:rsidP="00964588">
      <w:pPr>
        <w:numPr>
          <w:ilvl w:val="0"/>
          <w:numId w:val="1"/>
        </w:numPr>
      </w:pPr>
      <w:r w:rsidRPr="00875BB2">
        <w:t xml:space="preserve">В случае, если цена приобретаемого Предъявителем Товара превышает Номинал </w:t>
      </w:r>
      <w:r w:rsidR="00567FAF">
        <w:t>ЭПС</w:t>
      </w:r>
      <w:r w:rsidRPr="00875BB2">
        <w:t>, Предъявитель обязан доплатить Продавцу сумму такого превышения.</w:t>
      </w:r>
      <w:r w:rsidRPr="00875BB2">
        <w:br/>
        <w:t> </w:t>
      </w:r>
    </w:p>
    <w:p w14:paraId="5E2F0172" w14:textId="5CCCF136" w:rsidR="00875BB2" w:rsidRPr="00875BB2" w:rsidRDefault="00875BB2" w:rsidP="00964588">
      <w:pPr>
        <w:numPr>
          <w:ilvl w:val="0"/>
          <w:numId w:val="1"/>
        </w:numPr>
      </w:pPr>
      <w:r w:rsidRPr="00875BB2">
        <w:t xml:space="preserve">Обмен и / или возврат некачественных Товаров, приобретенных с использованием </w:t>
      </w:r>
      <w:r w:rsidR="00761271">
        <w:t>ЭПС</w:t>
      </w:r>
      <w:r w:rsidRPr="00875BB2">
        <w:t>, осуществляется в порядке, предусмотренном действующим законодательством и настоящими Условиями.</w:t>
      </w:r>
      <w:r w:rsidRPr="00875BB2">
        <w:br/>
        <w:t> </w:t>
      </w:r>
    </w:p>
    <w:p w14:paraId="4C5763A1" w14:textId="110B2C89" w:rsidR="00875BB2" w:rsidRPr="00875BB2" w:rsidRDefault="00875BB2" w:rsidP="00964588">
      <w:pPr>
        <w:numPr>
          <w:ilvl w:val="0"/>
          <w:numId w:val="1"/>
        </w:numPr>
      </w:pPr>
      <w:r w:rsidRPr="00875BB2">
        <w:lastRenderedPageBreak/>
        <w:t xml:space="preserve">При возврате Товаров надлежащего качества, подлежащих возврату, а также некачественных Товаров, приобретенных посредством предъявления к оплате </w:t>
      </w:r>
      <w:r w:rsidR="00761271">
        <w:t>ЭПС</w:t>
      </w:r>
      <w:r w:rsidRPr="00875BB2">
        <w:t xml:space="preserve">, Покупателю возвращается </w:t>
      </w:r>
      <w:r w:rsidR="00761271">
        <w:t>ЭПС</w:t>
      </w:r>
      <w:r w:rsidRPr="00875BB2">
        <w:t xml:space="preserve"> с Номиналом покупки в части </w:t>
      </w:r>
      <w:r w:rsidR="00761271">
        <w:t>ЭПС</w:t>
      </w:r>
      <w:r w:rsidRPr="00875BB2">
        <w:t xml:space="preserve">. В случае приобретения таких Товаров посредством предъявления к оплате ЭПС – вновь активируется </w:t>
      </w:r>
      <w:r w:rsidR="00761271">
        <w:t>Промо-код</w:t>
      </w:r>
      <w:r w:rsidRPr="00875BB2">
        <w:t xml:space="preserve"> ЭПС на сумму Номинала покупки в части ЭПС. Сумма, оплаченная сверх Номинала </w:t>
      </w:r>
      <w:r w:rsidR="00761271">
        <w:t>ЭПС</w:t>
      </w:r>
      <w:r w:rsidRPr="00875BB2">
        <w:t xml:space="preserve"> до стоимости приобретенного Товара (безналичным способом) – возвращается, соответственно, безналичным способом, т.е. таким же способом, каким и была внесена при приобретении Товаров.</w:t>
      </w:r>
      <w:r w:rsidRPr="00875BB2">
        <w:br/>
        <w:t> </w:t>
      </w:r>
    </w:p>
    <w:p w14:paraId="4F9602EF" w14:textId="76D142C5" w:rsidR="00875BB2" w:rsidRPr="00875BB2" w:rsidRDefault="00875BB2" w:rsidP="00964588">
      <w:pPr>
        <w:numPr>
          <w:ilvl w:val="0"/>
          <w:numId w:val="1"/>
        </w:numPr>
      </w:pPr>
      <w:r w:rsidRPr="00875BB2">
        <w:t xml:space="preserve">Приобретая </w:t>
      </w:r>
      <w:r w:rsidR="00761271">
        <w:t>ЭПС</w:t>
      </w:r>
      <w:r w:rsidRPr="00875BB2">
        <w:t xml:space="preserve">, Покупатель и/или Предъявитель безусловно выражают свое согласие с настоящими Условиями. Покупатель и/или Предъявитель обязуются не использовать </w:t>
      </w:r>
      <w:r w:rsidR="00761271">
        <w:t>ЭПС</w:t>
      </w:r>
      <w:r w:rsidRPr="00875BB2">
        <w:t xml:space="preserve">, предварительно не ознакомившись с Условиями, и не выразив своё согласие с ними. В случае передачи </w:t>
      </w:r>
      <w:r w:rsidR="00761271">
        <w:t>ЭПС</w:t>
      </w:r>
      <w:r w:rsidRPr="00875BB2">
        <w:t xml:space="preserve"> третьему лицу, лицо, передающее </w:t>
      </w:r>
      <w:r w:rsidR="00761271">
        <w:t>ЭПС</w:t>
      </w:r>
      <w:r w:rsidRPr="00875BB2">
        <w:t xml:space="preserve"> обязано ознакомить лицо, которому передается </w:t>
      </w:r>
      <w:r w:rsidR="00761271">
        <w:t>ЭПС</w:t>
      </w:r>
      <w:r w:rsidRPr="00875BB2">
        <w:t xml:space="preserve"> с настоящими Условиями, а лицо, принимающее </w:t>
      </w:r>
      <w:r w:rsidR="00761271">
        <w:t>ЭПС</w:t>
      </w:r>
      <w:r w:rsidRPr="00875BB2">
        <w:t>, обязано ознакомиться с настоящими Условиями, выразить своё согласие с ними и полностью принять их.</w:t>
      </w:r>
      <w:r w:rsidRPr="00875BB2">
        <w:br/>
        <w:t> </w:t>
      </w:r>
    </w:p>
    <w:p w14:paraId="48FB76CC" w14:textId="5AFB7C80" w:rsidR="00875BB2" w:rsidRPr="00875BB2" w:rsidRDefault="00875BB2" w:rsidP="00964588">
      <w:pPr>
        <w:numPr>
          <w:ilvl w:val="0"/>
          <w:numId w:val="1"/>
        </w:numPr>
      </w:pPr>
      <w:r w:rsidRPr="00875BB2">
        <w:t xml:space="preserve">Продавец не несёт ответственности за прямые или косвенные убытки Покупателей или Предъявителей </w:t>
      </w:r>
      <w:r w:rsidR="00761271">
        <w:t>ЭПС</w:t>
      </w:r>
      <w:r w:rsidRPr="00875BB2">
        <w:t xml:space="preserve">, связанные с их использованием, в том числе не несет ответственности за несанкционированное использование </w:t>
      </w:r>
      <w:r w:rsidR="00761271">
        <w:t>ЭПС</w:t>
      </w:r>
      <w:r w:rsidRPr="00875BB2">
        <w:t xml:space="preserve">, поскольку </w:t>
      </w:r>
      <w:r w:rsidR="00761271">
        <w:t>ЭПС</w:t>
      </w:r>
      <w:r w:rsidRPr="00875BB2">
        <w:t xml:space="preserve"> не являются именными, и не требуют удостоверения личности. При утере, порче или краже </w:t>
      </w:r>
      <w:r w:rsidR="00761271">
        <w:t>ЭПС</w:t>
      </w:r>
      <w:r w:rsidRPr="00875BB2">
        <w:t xml:space="preserve"> не восстанавливается, за исключением случаев, предусмотренных действующим законодательством РФ.</w:t>
      </w:r>
      <w:r w:rsidRPr="00875BB2">
        <w:br/>
        <w:t> </w:t>
      </w:r>
    </w:p>
    <w:p w14:paraId="67EE31E4" w14:textId="264C1E3A" w:rsidR="00875BB2" w:rsidRPr="00875BB2" w:rsidRDefault="00761271" w:rsidP="00964588">
      <w:pPr>
        <w:numPr>
          <w:ilvl w:val="0"/>
          <w:numId w:val="1"/>
        </w:numPr>
      </w:pPr>
      <w:r>
        <w:t>П</w:t>
      </w:r>
      <w:r w:rsidR="00875BB2" w:rsidRPr="00875BB2">
        <w:t>риобретение Товара с использованием ЭПС регулируется также условиями продажи интернет-</w:t>
      </w:r>
      <w:r>
        <w:t>магазина</w:t>
      </w:r>
      <w:r w:rsidR="00875BB2" w:rsidRPr="00875BB2">
        <w:t xml:space="preserve">, размещенными на сайте </w:t>
      </w:r>
      <w:r w:rsidRPr="00875BB2">
        <w:t>https://цубаки.рф/</w:t>
      </w:r>
      <w:r w:rsidR="00875BB2" w:rsidRPr="00875BB2">
        <w:t>, положения которых имеют преимущественную силу по отношению к настоящим Условиям.</w:t>
      </w:r>
      <w:r w:rsidR="00875BB2" w:rsidRPr="00875BB2">
        <w:br/>
        <w:t> </w:t>
      </w:r>
    </w:p>
    <w:p w14:paraId="79605AA7" w14:textId="4E31F582" w:rsidR="00875BB2" w:rsidRPr="00875BB2" w:rsidRDefault="00875BB2" w:rsidP="00964588">
      <w:pPr>
        <w:numPr>
          <w:ilvl w:val="0"/>
          <w:numId w:val="1"/>
        </w:numPr>
      </w:pPr>
      <w:r w:rsidRPr="00875BB2">
        <w:t>Возврат предоплаты, зачисленной на ЭПС, осуществляется в соответствии с требованиями действующего законодательства Российской Федерации. </w:t>
      </w:r>
      <w:r w:rsidRPr="00875BB2">
        <w:br/>
        <w:t xml:space="preserve">Покупателю рекомендуем сохранить чек покупки </w:t>
      </w:r>
      <w:r w:rsidR="00761271">
        <w:t>ЭПС</w:t>
      </w:r>
      <w:r w:rsidRPr="00875BB2">
        <w:t xml:space="preserve">, для оперативного решения спорных вопросов с Продавцом и установления даты, места и времени покупки </w:t>
      </w:r>
      <w:r w:rsidR="00761271">
        <w:t>ЭПС</w:t>
      </w:r>
      <w:r w:rsidRPr="00875BB2">
        <w:t>.</w:t>
      </w:r>
      <w:r w:rsidRPr="00875BB2">
        <w:br/>
        <w:t>Для возврата денежных средств Предъявителю необходимо:</w:t>
      </w:r>
      <w:r w:rsidRPr="00875BB2">
        <w:br/>
        <w:t xml:space="preserve">- написать заявление на возврат денежных средств с указанием банковских реквизитов для выплаты денежных средств в безналичном виде или для возврата на банковскую карту держателя </w:t>
      </w:r>
      <w:r w:rsidR="00761271">
        <w:t>ЭПС</w:t>
      </w:r>
      <w:r w:rsidRPr="00875BB2">
        <w:t xml:space="preserve"> </w:t>
      </w:r>
      <w:r w:rsidR="00761271">
        <w:t xml:space="preserve">и направить на электронный адрес </w:t>
      </w:r>
      <w:r w:rsidR="00761271">
        <w:rPr>
          <w:lang w:val="en-US"/>
        </w:rPr>
        <w:t>info</w:t>
      </w:r>
      <w:r w:rsidR="00761271" w:rsidRPr="00761271">
        <w:t>@</w:t>
      </w:r>
      <w:proofErr w:type="spellStart"/>
      <w:r w:rsidR="00761271">
        <w:rPr>
          <w:lang w:val="en-US"/>
        </w:rPr>
        <w:t>tsubaki</w:t>
      </w:r>
      <w:proofErr w:type="spellEnd"/>
      <w:r w:rsidR="00761271" w:rsidRPr="00761271">
        <w:t>.</w:t>
      </w:r>
      <w:proofErr w:type="spellStart"/>
      <w:r w:rsidR="00761271">
        <w:rPr>
          <w:lang w:val="en-US"/>
        </w:rPr>
        <w:t>su</w:t>
      </w:r>
      <w:proofErr w:type="spellEnd"/>
      <w:r w:rsidRPr="00875BB2">
        <w:t>.</w:t>
      </w:r>
    </w:p>
    <w:p w14:paraId="628A677B" w14:textId="77777777" w:rsidR="006E2618" w:rsidRDefault="006E2618" w:rsidP="00964588"/>
    <w:sectPr w:rsidR="006E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B156B"/>
    <w:multiLevelType w:val="multilevel"/>
    <w:tmpl w:val="DC92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73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3C"/>
    <w:rsid w:val="00567FAF"/>
    <w:rsid w:val="00596DD9"/>
    <w:rsid w:val="006B7A0E"/>
    <w:rsid w:val="006E2618"/>
    <w:rsid w:val="00761271"/>
    <w:rsid w:val="00875BB2"/>
    <w:rsid w:val="00964588"/>
    <w:rsid w:val="00A90DDC"/>
    <w:rsid w:val="00AF043C"/>
    <w:rsid w:val="00A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9705"/>
  <w15:chartTrackingRefBased/>
  <w15:docId w15:val="{90271D4F-0E6C-4C7A-93EC-51BFCA7F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5</cp:revision>
  <dcterms:created xsi:type="dcterms:W3CDTF">2024-11-18T05:02:00Z</dcterms:created>
  <dcterms:modified xsi:type="dcterms:W3CDTF">2024-11-18T06:18:00Z</dcterms:modified>
</cp:coreProperties>
</file>